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Regulamin konkursu plastycznego „ Jesienne zwierzątko”</w:t>
      </w:r>
    </w:p>
    <w:p>
      <w:pPr>
        <w:pStyle w:val="ListParagraph"/>
        <w:numPr>
          <w:ilvl w:val="0"/>
          <w:numId w:val="1"/>
        </w:numPr>
        <w:ind w:hanging="360"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Organizatorem konkursu jest Świetlica Szkolna w Szkole Podstawowej nr 49</w:t>
      </w:r>
    </w:p>
    <w:p>
      <w:pPr>
        <w:pStyle w:val="ListParagraph"/>
        <w:numPr>
          <w:ilvl w:val="0"/>
          <w:numId w:val="1"/>
        </w:numPr>
        <w:ind w:hanging="360"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Cele konkursu:</w:t>
      </w:r>
    </w:p>
    <w:p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rozwijanie wrażliwości estetycznej, wyobraźni oraz uzdolnień plastycznych</w:t>
      </w:r>
    </w:p>
    <w:p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zachęcanie do obserwacji przyrody jesienią oraz wykorzystywanie naturalnych materiałów liści, gałązek.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3. Uczestnicy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Konkurs przeznaczony jest dla wychowanków świetlicy i odbędzie się w dwóch kategoriach wiekowych</w:t>
      </w:r>
    </w:p>
    <w:p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Kategoria I: Uczniowie I – II klas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Kategoria II: Uczniowie III 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4. Warunki uczestnictwa i wymogi techniczne</w:t>
      </w:r>
    </w:p>
    <w:p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Zadaniem uczestnika będzie wykonanie pracy plastycznej przedstawiającej zwierzątko </w:t>
        <w:br/>
        <w:t>(np. sowę, lisa , wiewiórkę, jeża itp.)</w:t>
      </w:r>
    </w:p>
    <w:p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Technika: Praca płaska lub półprzestrzenna z wykorzystaniem suszonych liści oraz patyczków połączonych z tradycyjnymi technikami (kredki ,farby, papier kolorowy).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Format pracy: A4 lub A3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Praca musi być wykonana samodzielnie przez dziecko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Każda praca powinna posiadać na odwrocie metryczkę: Imię i nazwisko autora, klasa).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Termin: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Podczas zajęć świetlicowych w miesiącu październiku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 Ocena prac i nagrody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Komisja konkursowa dokona oceny prac na podstawie następujących kryteriów: </w:t>
        <w:br/>
        <w:t>pomysłowość, estetyka wykonania, wkład pracy oraz pomysłowe wykorzystanie jesiennych liści i materiałów naturalnych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każdej kategorii zostaną przyznane I, II, III miejsce 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Laureaci otrzymają dyplomy oraz nagrody rzeczowe</w:t>
      </w:r>
    </w:p>
    <w:p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Ogłoszenie wyników nastąpi w dniu 30 października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 Postanowienia końcowe</w:t>
      </w:r>
    </w:p>
    <w:p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Prace zgłoszone do konkursu zostaną zaprezentowane na wystawie pokonkursowej </w:t>
        <w:br/>
        <w:t>w galerii prac dzieci</w:t>
      </w:r>
    </w:p>
    <w:p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Udział w konkursie oznacza akceptację niniejszego regulaminu.</w:t>
      </w:r>
    </w:p>
    <w:p>
      <w:pPr>
        <w:pStyle w:val="ListParagraph"/>
        <w:spacing w:before="0" w:after="160"/>
        <w:ind w:left="36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13596b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13596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80060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13596b"/>
    <w:pPr>
      <w:spacing w:lineRule="auto" w:line="240" w:before="0" w:after="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EasyOffice/24.8.6.2.0$Windows_X86_64 LibreOffice_project/7a56c86fe16d3da20aace94597c088e77843a2f5</Application>
  <AppVersion>15.0000</AppVersion>
  <Pages>1</Pages>
  <Words>222</Words>
  <Characters>1416</Characters>
  <CharactersWithSpaces>1604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2026-09-20T18:01:00Z</dcterms:created>
  <dc:creator>Lenovo</dc:creator>
  <dc:description/>
  <dc:language>pl-PL</dc:language>
  <cp:lastModifiedBy/>
  <dcterms:modified xsi:type="dcterms:W3CDTF">2026-09-29T09:13:15Z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